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95" w:rsidRDefault="00727895" w:rsidP="007278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A1280A" w:rsidRDefault="00A1280A" w:rsidP="007278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Освоения программы по итогам года </w:t>
      </w:r>
    </w:p>
    <w:p w:rsidR="00A1280A" w:rsidRDefault="00A1280A" w:rsidP="007278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4FB7" w:rsidRPr="00BE4FB7" w:rsidRDefault="00BE4FB7" w:rsidP="00BE4FB7">
      <w:pPr>
        <w:shd w:val="clear" w:color="auto" w:fill="FFFFFF"/>
        <w:spacing w:after="0" w:line="240" w:lineRule="auto"/>
        <w:ind w:right="2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образовательное учреждение  реализует основную образовательную программу дошкольного образования ГБДОУ детский сад №43 Калининского района Санкт-Петербурга. Основная образовательная программа разработана образовательным учреждением самостоятельно в соответствии с ФГОС ДО с учетом:</w:t>
      </w:r>
    </w:p>
    <w:p w:rsidR="00BE4FB7" w:rsidRPr="00BE4FB7" w:rsidRDefault="00BE4FB7" w:rsidP="00BE4FB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right="2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основной образовательной программы дошкольного образования детей.</w:t>
      </w:r>
    </w:p>
    <w:p w:rsidR="00BE4FB7" w:rsidRPr="00BE4FB7" w:rsidRDefault="00BE4FB7" w:rsidP="00BE4FB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right="2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Инновационной программой дошкольного образования  «От рождения до школы», под ред. Н. Е. Вераксы, Т.С. Комаровой, Э. М. Дорофеевой (учебно - методический комплект).</w:t>
      </w:r>
    </w:p>
    <w:p w:rsidR="00BE4FB7" w:rsidRPr="00BE4FB7" w:rsidRDefault="00BE4FB7" w:rsidP="00BE4FB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освоения образовательной программы воспитанников производится педагогическими работниками в рамках педагогической диагностики.</w:t>
      </w:r>
    </w:p>
    <w:p w:rsidR="00BE4FB7" w:rsidRPr="00BE4FB7" w:rsidRDefault="00BE4FB7" w:rsidP="00BE4FB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диагностики</w:t>
      </w:r>
      <w:r w:rsidRPr="00BE4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отслеживание динамики развития детей  дошкольного возраста, определение эффективности образовательного процесса, прогнозирование педагогической работы на следующий учебный год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пяти </w:t>
      </w: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областям</w:t>
      </w:r>
    </w:p>
    <w:p w:rsidR="00BE4FB7" w:rsidRPr="00BE4FB7" w:rsidRDefault="00BE4FB7" w:rsidP="00BE4FB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Педагогическая диагностика в учреждении проводилась в ходе наблюдений за активностью детей в спонтанной и специально организованной деятельности.  </w:t>
      </w:r>
    </w:p>
    <w:p w:rsidR="00BE4FB7" w:rsidRPr="00BE4FB7" w:rsidRDefault="00BE4FB7" w:rsidP="00BE4FB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E4FB7">
        <w:rPr>
          <w:rFonts w:ascii="Calibri" w:eastAsia="Times New Roman" w:hAnsi="Calibri" w:cs="Times New Roman"/>
          <w:color w:val="000000"/>
          <w:lang w:eastAsia="ru-RU"/>
        </w:rPr>
        <w:t>В </w:t>
      </w: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по проведению мониторинга использовались следующие методы:</w:t>
      </w:r>
    </w:p>
    <w:p w:rsidR="00BE4FB7" w:rsidRPr="00BE4FB7" w:rsidRDefault="00BE4FB7" w:rsidP="00A1280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BE4FB7" w:rsidRPr="00BE4FB7" w:rsidRDefault="00BE4FB7" w:rsidP="00A1280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(создание исследовательских ситуаций для изучения проявлений);</w:t>
      </w:r>
    </w:p>
    <w:p w:rsidR="00BE4FB7" w:rsidRPr="00BE4FB7" w:rsidRDefault="00BE4FB7" w:rsidP="00A1280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:rsidR="00BE4FB7" w:rsidRPr="00BE4FB7" w:rsidRDefault="00BE4FB7" w:rsidP="00A1280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опрос;</w:t>
      </w:r>
    </w:p>
    <w:p w:rsidR="00BE4FB7" w:rsidRPr="00BE4FB7" w:rsidRDefault="00BE4FB7" w:rsidP="00A1280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анкетирование;</w:t>
      </w:r>
    </w:p>
    <w:p w:rsidR="00BE4FB7" w:rsidRPr="00BE4FB7" w:rsidRDefault="00BE4FB7" w:rsidP="00A1280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:rsidR="00BE4FB7" w:rsidRPr="00BE4FB7" w:rsidRDefault="00BE4FB7" w:rsidP="00A1280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продуктов деятельности;</w:t>
      </w:r>
    </w:p>
    <w:p w:rsidR="00BE4FB7" w:rsidRPr="00BE4FB7" w:rsidRDefault="00BE4FB7" w:rsidP="00A1280A">
      <w:pPr>
        <w:shd w:val="clear" w:color="auto" w:fill="FFFFFF"/>
        <w:spacing w:after="0" w:line="240" w:lineRule="auto"/>
        <w:ind w:left="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и анализ  </w:t>
      </w:r>
    </w:p>
    <w:p w:rsidR="00BE4FB7" w:rsidRPr="00BE4FB7" w:rsidRDefault="00BE4FB7" w:rsidP="00BE4FB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Инструментарий  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BE4FB7" w:rsidRPr="00BE4FB7" w:rsidRDefault="00BE4FB7" w:rsidP="00A1280A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28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BE4FB7" w:rsidRPr="00BE4FB7" w:rsidRDefault="00BE4FB7" w:rsidP="00A1280A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28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деятельности;  </w:t>
      </w:r>
    </w:p>
    <w:p w:rsidR="00BE4FB7" w:rsidRPr="00BE4FB7" w:rsidRDefault="00BE4FB7" w:rsidP="00A1280A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28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 (как идет развитие детских способностей, познавательной активности);</w:t>
      </w:r>
    </w:p>
    <w:p w:rsidR="00BE4FB7" w:rsidRPr="00BE4FB7" w:rsidRDefault="00BE4FB7" w:rsidP="00A1280A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28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• художественной деятельности;</w:t>
      </w:r>
    </w:p>
    <w:p w:rsidR="00BE4FB7" w:rsidRPr="00BE4FB7" w:rsidRDefault="00BE4FB7" w:rsidP="00A1280A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28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развития.</w:t>
      </w:r>
    </w:p>
    <w:p w:rsidR="00BE4FB7" w:rsidRPr="00BE4FB7" w:rsidRDefault="00BE4FB7" w:rsidP="00BE4FB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BE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 в обязательной части представлены в пособии «Мониторинг в детском саду. Научно- методическое пособие», Детство-пресс, СПб, 2014. Критерии данной диагностики разработаны педагогами ДОУ на основании пособий Верещагиной Н.В.  </w:t>
      </w:r>
    </w:p>
    <w:p w:rsidR="002C3A35" w:rsidRPr="00727895" w:rsidRDefault="002C3A35" w:rsidP="00BE4F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7895">
        <w:rPr>
          <w:rFonts w:ascii="Times New Roman" w:hAnsi="Times New Roman" w:cs="Times New Roman"/>
          <w:sz w:val="24"/>
          <w:szCs w:val="24"/>
        </w:rPr>
        <w:lastRenderedPageBreak/>
        <w:t>С целью эффективного решения задач уп</w:t>
      </w:r>
      <w:r w:rsidRPr="00727895">
        <w:rPr>
          <w:rFonts w:ascii="Times New Roman" w:hAnsi="Times New Roman" w:cs="Times New Roman"/>
          <w:sz w:val="24"/>
          <w:szCs w:val="24"/>
        </w:rPr>
        <w:t xml:space="preserve">равления качеством образования </w:t>
      </w:r>
      <w:r w:rsidRPr="00727895">
        <w:rPr>
          <w:rFonts w:ascii="Times New Roman" w:hAnsi="Times New Roman" w:cs="Times New Roman"/>
          <w:sz w:val="24"/>
          <w:szCs w:val="24"/>
        </w:rPr>
        <w:t xml:space="preserve"> проводится мониторинг интегративных качеств дошкольников</w:t>
      </w:r>
      <w:r w:rsidR="00BE4FB7">
        <w:rPr>
          <w:rFonts w:ascii="Times New Roman" w:hAnsi="Times New Roman" w:cs="Times New Roman"/>
          <w:sz w:val="24"/>
          <w:szCs w:val="24"/>
        </w:rPr>
        <w:t>.</w:t>
      </w:r>
      <w:r w:rsidRPr="00727895">
        <w:rPr>
          <w:rFonts w:ascii="Times New Roman" w:hAnsi="Times New Roman" w:cs="Times New Roman"/>
          <w:sz w:val="24"/>
          <w:szCs w:val="24"/>
        </w:rPr>
        <w:t xml:space="preserve"> </w:t>
      </w:r>
      <w:r w:rsidRPr="00727895">
        <w:rPr>
          <w:rFonts w:ascii="Times New Roman" w:hAnsi="Times New Roman" w:cs="Times New Roman"/>
          <w:sz w:val="24"/>
          <w:szCs w:val="24"/>
        </w:rPr>
        <w:t>Оценивание и анализ результатов уровня развития каждого ребёнка осуществляется два раза в год (сентябрь, май). Мониторин</w:t>
      </w:r>
      <w:r w:rsidRPr="00727895">
        <w:rPr>
          <w:rFonts w:ascii="Times New Roman" w:hAnsi="Times New Roman" w:cs="Times New Roman"/>
          <w:sz w:val="24"/>
          <w:szCs w:val="24"/>
        </w:rPr>
        <w:t xml:space="preserve">г </w:t>
      </w:r>
      <w:r w:rsidRPr="00727895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процесса освоения новых образовательных стандартов и одной из самых актуальных и значимых проблем, стоящих сегодня перед педагогами. Отслеживание уровней развития детей осуществляется на основе педагогической диагностики. </w:t>
      </w:r>
    </w:p>
    <w:p w:rsidR="00BE4FB7" w:rsidRDefault="00BE4FB7" w:rsidP="00A1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A35" w:rsidRDefault="002C3A35" w:rsidP="00BE4F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7895">
        <w:rPr>
          <w:rFonts w:ascii="Times New Roman" w:hAnsi="Times New Roman" w:cs="Times New Roman"/>
          <w:sz w:val="24"/>
          <w:szCs w:val="24"/>
        </w:rPr>
        <w:t>Сводная таблица мониторинга освоения детьми П</w:t>
      </w:r>
      <w:r w:rsidRPr="00727895">
        <w:rPr>
          <w:rFonts w:ascii="Times New Roman" w:hAnsi="Times New Roman" w:cs="Times New Roman"/>
          <w:sz w:val="24"/>
          <w:szCs w:val="24"/>
        </w:rPr>
        <w:t>рограммы 2020-2021 учебного год</w:t>
      </w:r>
    </w:p>
    <w:p w:rsidR="00BE4FB7" w:rsidRPr="00727895" w:rsidRDefault="00BE4FB7" w:rsidP="00BE4F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1287"/>
        <w:gridCol w:w="1219"/>
        <w:gridCol w:w="1287"/>
        <w:gridCol w:w="1219"/>
        <w:gridCol w:w="1287"/>
        <w:gridCol w:w="1214"/>
      </w:tblGrid>
      <w:tr w:rsidR="002C3A35" w:rsidRPr="00727895" w:rsidTr="002C3A35">
        <w:tc>
          <w:tcPr>
            <w:tcW w:w="1581" w:type="dxa"/>
            <w:vMerge w:val="restart"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27" w:type="dxa"/>
            <w:gridSpan w:val="2"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</w:tc>
        <w:tc>
          <w:tcPr>
            <w:tcW w:w="2628" w:type="dxa"/>
            <w:gridSpan w:val="2"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сформировано</w:t>
            </w:r>
          </w:p>
        </w:tc>
        <w:tc>
          <w:tcPr>
            <w:tcW w:w="2628" w:type="dxa"/>
            <w:gridSpan w:val="2"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сформировано </w:t>
            </w:r>
          </w:p>
        </w:tc>
      </w:tr>
      <w:tr w:rsidR="002C3A35" w:rsidRPr="00727895" w:rsidTr="002C3A35">
        <w:tc>
          <w:tcPr>
            <w:tcW w:w="1581" w:type="dxa"/>
            <w:vMerge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4" w:type="dxa"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14" w:type="dxa"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4" w:type="dxa"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14" w:type="dxa"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4" w:type="dxa"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C3A35" w:rsidRPr="00727895" w:rsidTr="00BE4FB7">
        <w:tc>
          <w:tcPr>
            <w:tcW w:w="1581" w:type="dxa"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313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A35" w:rsidRPr="00727895" w:rsidTr="00BE4FB7">
        <w:tc>
          <w:tcPr>
            <w:tcW w:w="1581" w:type="dxa"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1313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A35" w:rsidRPr="00727895" w:rsidTr="00BE4FB7">
        <w:tc>
          <w:tcPr>
            <w:tcW w:w="1581" w:type="dxa"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313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3A35" w:rsidRPr="00727895" w:rsidTr="00BE4FB7">
        <w:tc>
          <w:tcPr>
            <w:tcW w:w="1581" w:type="dxa"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313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A35" w:rsidRPr="00727895" w:rsidTr="00BE4FB7">
        <w:tc>
          <w:tcPr>
            <w:tcW w:w="1581" w:type="dxa"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13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3A35" w:rsidRPr="00727895" w:rsidTr="00BE4FB7">
        <w:tc>
          <w:tcPr>
            <w:tcW w:w="1581" w:type="dxa"/>
          </w:tcPr>
          <w:p w:rsidR="002C3A35" w:rsidRPr="00727895" w:rsidRDefault="002C3A35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Общий показатель</w:t>
            </w:r>
          </w:p>
        </w:tc>
        <w:tc>
          <w:tcPr>
            <w:tcW w:w="1313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47.4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314" w:type="dxa"/>
            <w:vAlign w:val="center"/>
          </w:tcPr>
          <w:p w:rsidR="002C3A35" w:rsidRPr="00727895" w:rsidRDefault="007025D9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</w:tbl>
    <w:p w:rsidR="00BE4FB7" w:rsidRDefault="00BE4FB7" w:rsidP="00BE4F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736FD" w:rsidRPr="00727895" w:rsidRDefault="002C3A35" w:rsidP="00BE4F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FB7">
        <w:rPr>
          <w:rFonts w:ascii="Times New Roman" w:hAnsi="Times New Roman" w:cs="Times New Roman"/>
          <w:b/>
          <w:sz w:val="24"/>
          <w:szCs w:val="24"/>
        </w:rPr>
        <w:t>Вывод:</w:t>
      </w:r>
      <w:r w:rsidRPr="00727895">
        <w:rPr>
          <w:rFonts w:ascii="Times New Roman" w:hAnsi="Times New Roman" w:cs="Times New Roman"/>
          <w:sz w:val="24"/>
          <w:szCs w:val="24"/>
        </w:rPr>
        <w:t xml:space="preserve"> в целом по учреждению программа усвоена воспитанниками на 95 % . Сравнительный анализ показателей достижения детей по всем образовательным областям выявил следующие результаты. Наиболее высокие показатели по разделам «Физическое развитие» 98,9%,. Это можно объяснить тем, что педагоги планируют и проводят образовательную деятельность по физической культуре на воздухе, закрепление двигательных умений происходит во время прогулок «Художественно эстетическое развитие» 93% </w:t>
      </w:r>
    </w:p>
    <w:p w:rsidR="002C3A35" w:rsidRPr="00727895" w:rsidRDefault="002C3A35" w:rsidP="00BE4F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7895">
        <w:rPr>
          <w:rFonts w:ascii="Times New Roman" w:hAnsi="Times New Roman" w:cs="Times New Roman"/>
          <w:sz w:val="24"/>
          <w:szCs w:val="24"/>
        </w:rPr>
        <w:t>Необходимо усилить работу по таким разделам, как «Познавательное развитие 92%, «Речевое развитие 92%».</w:t>
      </w:r>
    </w:p>
    <w:p w:rsidR="00BE4FB7" w:rsidRDefault="00BE4FB7" w:rsidP="00BE4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5D9" w:rsidRDefault="007025D9" w:rsidP="00BE4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895">
        <w:rPr>
          <w:rFonts w:ascii="Times New Roman" w:hAnsi="Times New Roman" w:cs="Times New Roman"/>
          <w:sz w:val="24"/>
          <w:szCs w:val="24"/>
        </w:rPr>
        <w:t>Сводная таблица мониторинга</w:t>
      </w:r>
      <w:r w:rsidRPr="00727895">
        <w:rPr>
          <w:rFonts w:ascii="Times New Roman" w:hAnsi="Times New Roman" w:cs="Times New Roman"/>
          <w:sz w:val="24"/>
          <w:szCs w:val="24"/>
        </w:rPr>
        <w:t xml:space="preserve"> освоения детьми Программы </w:t>
      </w:r>
      <w:r w:rsidRPr="00727895">
        <w:rPr>
          <w:rFonts w:ascii="Times New Roman" w:hAnsi="Times New Roman" w:cs="Times New Roman"/>
          <w:sz w:val="24"/>
          <w:szCs w:val="24"/>
        </w:rPr>
        <w:t>2021</w:t>
      </w:r>
      <w:r w:rsidRPr="00727895">
        <w:rPr>
          <w:rFonts w:ascii="Times New Roman" w:hAnsi="Times New Roman" w:cs="Times New Roman"/>
          <w:sz w:val="24"/>
          <w:szCs w:val="24"/>
        </w:rPr>
        <w:t>-2022</w:t>
      </w:r>
      <w:r w:rsidRPr="00727895">
        <w:rPr>
          <w:rFonts w:ascii="Times New Roman" w:hAnsi="Times New Roman" w:cs="Times New Roman"/>
          <w:sz w:val="24"/>
          <w:szCs w:val="24"/>
        </w:rPr>
        <w:t xml:space="preserve"> учебного год</w:t>
      </w:r>
    </w:p>
    <w:p w:rsidR="00BE4FB7" w:rsidRPr="00727895" w:rsidRDefault="00BE4FB7" w:rsidP="00BE4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1283"/>
        <w:gridCol w:w="1221"/>
        <w:gridCol w:w="1284"/>
        <w:gridCol w:w="1221"/>
        <w:gridCol w:w="1284"/>
        <w:gridCol w:w="1220"/>
      </w:tblGrid>
      <w:tr w:rsidR="007025D9" w:rsidRPr="00727895" w:rsidTr="007025D9"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сформировано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сформировано </w:t>
            </w:r>
          </w:p>
        </w:tc>
      </w:tr>
      <w:tr w:rsidR="007025D9" w:rsidRPr="00727895" w:rsidTr="00702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025D9" w:rsidRPr="00727895" w:rsidTr="00BE4FB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5D9" w:rsidRPr="00727895" w:rsidTr="00BE4FB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5D9" w:rsidRPr="00727895" w:rsidTr="00BE4FB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развитие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25D9" w:rsidRPr="00727895" w:rsidTr="00BE4FB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25D9" w:rsidRPr="00727895" w:rsidTr="00BE4FB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25D9" w:rsidRPr="00727895" w:rsidTr="00BE4FB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9" w:rsidRPr="00727895" w:rsidRDefault="007025D9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Общий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D9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E4FB7" w:rsidRDefault="007025D9" w:rsidP="00BE4F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78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6FD" w:rsidRPr="00727895" w:rsidRDefault="007025D9" w:rsidP="00BE4F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FB7">
        <w:rPr>
          <w:rFonts w:ascii="Times New Roman" w:hAnsi="Times New Roman" w:cs="Times New Roman"/>
          <w:b/>
          <w:sz w:val="24"/>
          <w:szCs w:val="24"/>
        </w:rPr>
        <w:t>Вывод:</w:t>
      </w:r>
      <w:r w:rsidRPr="00727895">
        <w:rPr>
          <w:rFonts w:ascii="Times New Roman" w:hAnsi="Times New Roman" w:cs="Times New Roman"/>
          <w:sz w:val="24"/>
          <w:szCs w:val="24"/>
        </w:rPr>
        <w:t xml:space="preserve"> По итогам проведён</w:t>
      </w:r>
      <w:r w:rsidR="00BE4FB7">
        <w:rPr>
          <w:rFonts w:ascii="Times New Roman" w:hAnsi="Times New Roman" w:cs="Times New Roman"/>
          <w:sz w:val="24"/>
          <w:szCs w:val="24"/>
        </w:rPr>
        <w:t>ной диагностики в сентябре 2021</w:t>
      </w:r>
      <w:r w:rsidRPr="00727895">
        <w:rPr>
          <w:rFonts w:ascii="Times New Roman" w:hAnsi="Times New Roman" w:cs="Times New Roman"/>
          <w:sz w:val="24"/>
          <w:szCs w:val="24"/>
        </w:rPr>
        <w:t xml:space="preserve">-2022года было обследовано 96 воспитанников посещающих МБДОУ, уровень сформированных </w:t>
      </w:r>
      <w:r w:rsidR="007736FD" w:rsidRPr="00727895">
        <w:rPr>
          <w:rFonts w:ascii="Times New Roman" w:hAnsi="Times New Roman" w:cs="Times New Roman"/>
          <w:sz w:val="24"/>
          <w:szCs w:val="24"/>
        </w:rPr>
        <w:t xml:space="preserve"> </w:t>
      </w:r>
      <w:r w:rsidRPr="00727895">
        <w:rPr>
          <w:rFonts w:ascii="Times New Roman" w:hAnsi="Times New Roman" w:cs="Times New Roman"/>
          <w:sz w:val="24"/>
          <w:szCs w:val="24"/>
        </w:rPr>
        <w:t xml:space="preserve"> умений и навыков составлял 71,8%. После проведенной работы в течении учебного года итоговая диагностика показала, что уровень знаний детей повысился до 93.8% </w:t>
      </w:r>
    </w:p>
    <w:p w:rsidR="007736FD" w:rsidRPr="00727895" w:rsidRDefault="007025D9" w:rsidP="00BE4F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7895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достижения детей по всем образовательным областям выявил следующие результаты. Наиболее высокие показатели по разделам «Физическое развитие» 98,9%,. Это можно объяснить тем, что педагоги планируют и проводят образовательную деятельность по физической культуре на воздухе, закрепление двигательных умений происходит во время прогулок «Художественно эстетическое развитие» 93% </w:t>
      </w:r>
    </w:p>
    <w:p w:rsidR="007025D9" w:rsidRPr="00727895" w:rsidRDefault="007025D9" w:rsidP="00BE4F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7895">
        <w:rPr>
          <w:rFonts w:ascii="Times New Roman" w:hAnsi="Times New Roman" w:cs="Times New Roman"/>
          <w:sz w:val="24"/>
          <w:szCs w:val="24"/>
        </w:rPr>
        <w:t>Необходимо усилить работу по таким разделам, как «Познавательное развитие 91%, «Речевое развитие 88%».</w:t>
      </w:r>
    </w:p>
    <w:p w:rsidR="00BE4FB7" w:rsidRDefault="00BE4FB7" w:rsidP="00BE4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6FD" w:rsidRPr="00727895" w:rsidRDefault="007736FD" w:rsidP="00BE4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895">
        <w:rPr>
          <w:rFonts w:ascii="Times New Roman" w:hAnsi="Times New Roman" w:cs="Times New Roman"/>
          <w:sz w:val="24"/>
          <w:szCs w:val="24"/>
        </w:rPr>
        <w:t>Сводная таблица мониторинга</w:t>
      </w:r>
      <w:r w:rsidRPr="00727895">
        <w:rPr>
          <w:rFonts w:ascii="Times New Roman" w:hAnsi="Times New Roman" w:cs="Times New Roman"/>
          <w:sz w:val="24"/>
          <w:szCs w:val="24"/>
        </w:rPr>
        <w:t xml:space="preserve"> освоения детьми Программы 2022-2023</w:t>
      </w:r>
      <w:r w:rsidRPr="00727895">
        <w:rPr>
          <w:rFonts w:ascii="Times New Roman" w:hAnsi="Times New Roman" w:cs="Times New Roman"/>
          <w:sz w:val="24"/>
          <w:szCs w:val="24"/>
        </w:rPr>
        <w:t xml:space="preserve"> учебного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1125"/>
        <w:gridCol w:w="1154"/>
        <w:gridCol w:w="1266"/>
        <w:gridCol w:w="1148"/>
        <w:gridCol w:w="1266"/>
        <w:gridCol w:w="1148"/>
      </w:tblGrid>
      <w:tr w:rsidR="007736FD" w:rsidRPr="00727895" w:rsidTr="00727895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сформировано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сформировано </w:t>
            </w:r>
          </w:p>
        </w:tc>
      </w:tr>
      <w:tr w:rsidR="00BE4FB7" w:rsidRPr="00727895" w:rsidTr="0072789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E4FB7" w:rsidRPr="00727895" w:rsidTr="00BE4F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727895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727895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4FB7" w:rsidRPr="00727895" w:rsidTr="00BE4F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4FB7" w:rsidRPr="00727895" w:rsidTr="00BE4F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727895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727895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4FB7" w:rsidRPr="00727895" w:rsidTr="00BE4F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4FB7" w:rsidRPr="00727895" w:rsidTr="00BE4F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727895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727895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E4FB7" w:rsidRPr="00727895" w:rsidTr="00BE4F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FD" w:rsidRPr="00727895" w:rsidRDefault="007736FD" w:rsidP="00BE4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Общий показатель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7736FD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895" w:rsidRPr="007278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51.2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653184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727895" w:rsidRPr="00727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FD" w:rsidRPr="00727895" w:rsidRDefault="00727895" w:rsidP="00BE4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95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</w:tbl>
    <w:p w:rsidR="00BE4FB7" w:rsidRDefault="007736FD" w:rsidP="00BE4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8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895" w:rsidRPr="00727895" w:rsidRDefault="007736FD" w:rsidP="00BE4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B7">
        <w:rPr>
          <w:rFonts w:ascii="Times New Roman" w:hAnsi="Times New Roman" w:cs="Times New Roman"/>
          <w:b/>
          <w:sz w:val="24"/>
          <w:szCs w:val="24"/>
        </w:rPr>
        <w:t>Вывод:</w:t>
      </w:r>
      <w:r w:rsidRPr="00727895">
        <w:rPr>
          <w:rFonts w:ascii="Times New Roman" w:hAnsi="Times New Roman" w:cs="Times New Roman"/>
          <w:sz w:val="24"/>
          <w:szCs w:val="24"/>
        </w:rPr>
        <w:t xml:space="preserve"> в целом по учреждению программа усвоена воспитанниками на 9</w:t>
      </w:r>
      <w:r w:rsidR="00727895" w:rsidRPr="00727895">
        <w:rPr>
          <w:rFonts w:ascii="Times New Roman" w:hAnsi="Times New Roman" w:cs="Times New Roman"/>
          <w:sz w:val="24"/>
          <w:szCs w:val="24"/>
        </w:rPr>
        <w:t>1</w:t>
      </w:r>
      <w:r w:rsidRPr="00727895">
        <w:rPr>
          <w:rFonts w:ascii="Times New Roman" w:hAnsi="Times New Roman" w:cs="Times New Roman"/>
          <w:sz w:val="24"/>
          <w:szCs w:val="24"/>
        </w:rPr>
        <w:t>% . Сравнительный анализ показателей достижения детей по всем образовательным областям выявил следующие результаты. Наиболее высокие показатели по разделам «</w:t>
      </w:r>
      <w:r w:rsidR="00727895" w:rsidRPr="00727895">
        <w:rPr>
          <w:rFonts w:ascii="Times New Roman" w:hAnsi="Times New Roman" w:cs="Times New Roman"/>
          <w:sz w:val="24"/>
          <w:szCs w:val="24"/>
        </w:rPr>
        <w:t>Речевое развитие» 95</w:t>
      </w:r>
      <w:r w:rsidRPr="00727895">
        <w:rPr>
          <w:rFonts w:ascii="Times New Roman" w:hAnsi="Times New Roman" w:cs="Times New Roman"/>
          <w:sz w:val="24"/>
          <w:szCs w:val="24"/>
        </w:rPr>
        <w:t xml:space="preserve">%,. </w:t>
      </w:r>
    </w:p>
    <w:p w:rsidR="007736FD" w:rsidRDefault="007736FD" w:rsidP="00BE4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895">
        <w:rPr>
          <w:rFonts w:ascii="Times New Roman" w:hAnsi="Times New Roman" w:cs="Times New Roman"/>
          <w:sz w:val="24"/>
          <w:szCs w:val="24"/>
        </w:rPr>
        <w:t>Необходимо усилить работу по таким разделам, как «</w:t>
      </w:r>
      <w:r w:rsidR="00727895" w:rsidRPr="00727895">
        <w:rPr>
          <w:rFonts w:ascii="Times New Roman" w:hAnsi="Times New Roman" w:cs="Times New Roman"/>
          <w:sz w:val="24"/>
          <w:szCs w:val="24"/>
        </w:rPr>
        <w:t xml:space="preserve">Художественно-эстетическое </w:t>
      </w:r>
      <w:r w:rsidRPr="00727895">
        <w:rPr>
          <w:rFonts w:ascii="Times New Roman" w:hAnsi="Times New Roman" w:cs="Times New Roman"/>
          <w:sz w:val="24"/>
          <w:szCs w:val="24"/>
        </w:rPr>
        <w:t xml:space="preserve"> </w:t>
      </w:r>
      <w:r w:rsidR="00727895" w:rsidRPr="00727895">
        <w:rPr>
          <w:rFonts w:ascii="Times New Roman" w:hAnsi="Times New Roman" w:cs="Times New Roman"/>
          <w:sz w:val="24"/>
          <w:szCs w:val="24"/>
        </w:rPr>
        <w:t>89</w:t>
      </w:r>
      <w:r w:rsidRPr="00727895">
        <w:rPr>
          <w:rFonts w:ascii="Times New Roman" w:hAnsi="Times New Roman" w:cs="Times New Roman"/>
          <w:sz w:val="24"/>
          <w:szCs w:val="24"/>
        </w:rPr>
        <w:t>%, «</w:t>
      </w:r>
      <w:r w:rsidR="00727895" w:rsidRPr="00727895">
        <w:rPr>
          <w:rFonts w:ascii="Times New Roman" w:hAnsi="Times New Roman" w:cs="Times New Roman"/>
          <w:sz w:val="24"/>
          <w:szCs w:val="24"/>
        </w:rPr>
        <w:t>Физическое развитие 87%</w:t>
      </w:r>
      <w:r w:rsidRPr="00727895">
        <w:rPr>
          <w:rFonts w:ascii="Times New Roman" w:hAnsi="Times New Roman" w:cs="Times New Roman"/>
          <w:sz w:val="24"/>
          <w:szCs w:val="24"/>
        </w:rPr>
        <w:t>»</w:t>
      </w:r>
    </w:p>
    <w:p w:rsidR="00A1280A" w:rsidRDefault="00A1280A" w:rsidP="00A1280A">
      <w:pPr>
        <w:pStyle w:val="c37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</w:p>
    <w:p w:rsidR="00A1280A" w:rsidRDefault="00A1280A" w:rsidP="00A1280A">
      <w:pPr>
        <w:pStyle w:val="c37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Анализируя данные за три года можно отметить, о</w:t>
      </w:r>
      <w:r>
        <w:rPr>
          <w:rStyle w:val="c2"/>
          <w:color w:val="000000"/>
        </w:rPr>
        <w:t>своение образовательной программы  находится на оптимальном уровне, достиг</w:t>
      </w:r>
      <w:r>
        <w:rPr>
          <w:rStyle w:val="c2"/>
          <w:color w:val="000000"/>
        </w:rPr>
        <w:t>аются</w:t>
      </w:r>
      <w:r>
        <w:rPr>
          <w:rStyle w:val="c2"/>
          <w:color w:val="000000"/>
        </w:rPr>
        <w:t xml:space="preserve"> стабильные положительные результаты, реализованы образовательные потребности детей, педагогический процесс отвечает современным требованиям к организации образовательной деятельности в ДОУ, ФГОС ДО и подтверждают эффективность работы  с воспитанниками в течении учебного года.</w:t>
      </w:r>
    </w:p>
    <w:p w:rsidR="00A1280A" w:rsidRDefault="00A1280A" w:rsidP="00A1280A">
      <w:pPr>
        <w:pStyle w:val="c37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Выпускники </w:t>
      </w:r>
      <w:r>
        <w:rPr>
          <w:rStyle w:val="c2"/>
          <w:color w:val="000000"/>
        </w:rPr>
        <w:t xml:space="preserve"> ДОУ </w:t>
      </w:r>
      <w:r>
        <w:rPr>
          <w:rStyle w:val="c2"/>
          <w:color w:val="000000"/>
        </w:rPr>
        <w:t>овладели способами деятельности, проявляют инициативу, самостоятельность в разных видах деятельности. Обладают установкой положительного отношения к миру, к людям, разным видам труда, активно взаимодействуют со взрослыми и сверстниками. Этому способствовала правильно выстроенная модель образовательного процесса, взаимодействие воспитателей и специалистов, взаимосвязь с семьями воспитанников.</w:t>
      </w:r>
    </w:p>
    <w:p w:rsidR="00A1280A" w:rsidRPr="00727895" w:rsidRDefault="00A1280A" w:rsidP="00BE4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FB7" w:rsidRPr="00727895" w:rsidRDefault="00BE4FB7" w:rsidP="00BE4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E4FB7" w:rsidRPr="00727895" w:rsidSect="00727895">
      <w:footerReference w:type="default" r:id="rId8"/>
      <w:headerReference w:type="first" r:id="rId9"/>
      <w:pgSz w:w="11906" w:h="16838"/>
      <w:pgMar w:top="1002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7B" w:rsidRDefault="003B427B" w:rsidP="00727895">
      <w:pPr>
        <w:spacing w:after="0" w:line="240" w:lineRule="auto"/>
      </w:pPr>
      <w:r>
        <w:separator/>
      </w:r>
    </w:p>
  </w:endnote>
  <w:endnote w:type="continuationSeparator" w:id="0">
    <w:p w:rsidR="003B427B" w:rsidRDefault="003B427B" w:rsidP="0072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274182"/>
      <w:docPartObj>
        <w:docPartGallery w:val="Page Numbers (Bottom of Page)"/>
        <w:docPartUnique/>
      </w:docPartObj>
    </w:sdtPr>
    <w:sdtContent>
      <w:p w:rsidR="00BE4FB7" w:rsidRDefault="00BE4F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80A">
          <w:rPr>
            <w:noProof/>
          </w:rPr>
          <w:t>4</w:t>
        </w:r>
        <w:r>
          <w:fldChar w:fldCharType="end"/>
        </w:r>
      </w:p>
    </w:sdtContent>
  </w:sdt>
  <w:p w:rsidR="00BE4FB7" w:rsidRDefault="00BE4F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7B" w:rsidRDefault="003B427B" w:rsidP="00727895">
      <w:pPr>
        <w:spacing w:after="0" w:line="240" w:lineRule="auto"/>
      </w:pPr>
      <w:r>
        <w:separator/>
      </w:r>
    </w:p>
  </w:footnote>
  <w:footnote w:type="continuationSeparator" w:id="0">
    <w:p w:rsidR="003B427B" w:rsidRDefault="003B427B" w:rsidP="0072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95" w:rsidRDefault="00727895" w:rsidP="00727895">
    <w:pPr>
      <w:pStyle w:val="a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</w:t>
    </w:r>
    <w:r w:rsidRPr="00727895">
      <w:rPr>
        <w:rFonts w:ascii="Times New Roman" w:hAnsi="Times New Roman" w:cs="Times New Roman"/>
        <w:sz w:val="20"/>
        <w:szCs w:val="20"/>
      </w:rPr>
      <w:t xml:space="preserve">униципальное бюджетное дошкольное образовательное учреждение «Детский сад «Алёнушка» </w:t>
    </w:r>
  </w:p>
  <w:p w:rsidR="00727895" w:rsidRPr="00727895" w:rsidRDefault="00727895" w:rsidP="00727895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727895">
      <w:rPr>
        <w:rFonts w:ascii="Times New Roman" w:hAnsi="Times New Roman" w:cs="Times New Roman"/>
        <w:sz w:val="20"/>
        <w:szCs w:val="20"/>
      </w:rPr>
      <w:t>с Золотая Долина Партизанского района</w:t>
    </w:r>
  </w:p>
  <w:p w:rsidR="00727895" w:rsidRPr="00727895" w:rsidRDefault="00727895" w:rsidP="00727895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727895">
      <w:rPr>
        <w:rFonts w:ascii="Times New Roman" w:hAnsi="Times New Roman" w:cs="Times New Roman"/>
        <w:sz w:val="20"/>
        <w:szCs w:val="20"/>
      </w:rPr>
      <w:t>(МБДОУ «детский сад «Алёнушка» с Золотая Долина )</w:t>
    </w:r>
  </w:p>
  <w:p w:rsidR="00727895" w:rsidRDefault="007278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0AD"/>
    <w:multiLevelType w:val="multilevel"/>
    <w:tmpl w:val="C622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A2BDB"/>
    <w:multiLevelType w:val="multilevel"/>
    <w:tmpl w:val="4DB2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866EF"/>
    <w:multiLevelType w:val="multilevel"/>
    <w:tmpl w:val="65FC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73C44"/>
    <w:multiLevelType w:val="multilevel"/>
    <w:tmpl w:val="83A4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35"/>
    <w:rsid w:val="002C3A35"/>
    <w:rsid w:val="003B427B"/>
    <w:rsid w:val="00653184"/>
    <w:rsid w:val="007025D9"/>
    <w:rsid w:val="00727895"/>
    <w:rsid w:val="007736FD"/>
    <w:rsid w:val="00A1280A"/>
    <w:rsid w:val="00BE4248"/>
    <w:rsid w:val="00B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895"/>
  </w:style>
  <w:style w:type="paragraph" w:styleId="a6">
    <w:name w:val="footer"/>
    <w:basedOn w:val="a"/>
    <w:link w:val="a7"/>
    <w:uiPriority w:val="99"/>
    <w:unhideWhenUsed/>
    <w:rsid w:val="0072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895"/>
  </w:style>
  <w:style w:type="paragraph" w:styleId="a8">
    <w:name w:val="Balloon Text"/>
    <w:basedOn w:val="a"/>
    <w:link w:val="a9"/>
    <w:uiPriority w:val="99"/>
    <w:semiHidden/>
    <w:unhideWhenUsed/>
    <w:rsid w:val="0072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7895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BE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4FB7"/>
  </w:style>
  <w:style w:type="paragraph" w:customStyle="1" w:styleId="c41">
    <w:name w:val="c41"/>
    <w:basedOn w:val="a"/>
    <w:rsid w:val="00BE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E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FB7"/>
  </w:style>
  <w:style w:type="character" w:customStyle="1" w:styleId="c42">
    <w:name w:val="c42"/>
    <w:basedOn w:val="a0"/>
    <w:rsid w:val="00BE4FB7"/>
  </w:style>
  <w:style w:type="paragraph" w:customStyle="1" w:styleId="c26">
    <w:name w:val="c26"/>
    <w:basedOn w:val="a"/>
    <w:rsid w:val="00BE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1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895"/>
  </w:style>
  <w:style w:type="paragraph" w:styleId="a6">
    <w:name w:val="footer"/>
    <w:basedOn w:val="a"/>
    <w:link w:val="a7"/>
    <w:uiPriority w:val="99"/>
    <w:unhideWhenUsed/>
    <w:rsid w:val="0072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895"/>
  </w:style>
  <w:style w:type="paragraph" w:styleId="a8">
    <w:name w:val="Balloon Text"/>
    <w:basedOn w:val="a"/>
    <w:link w:val="a9"/>
    <w:uiPriority w:val="99"/>
    <w:semiHidden/>
    <w:unhideWhenUsed/>
    <w:rsid w:val="0072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7895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BE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4FB7"/>
  </w:style>
  <w:style w:type="paragraph" w:customStyle="1" w:styleId="c41">
    <w:name w:val="c41"/>
    <w:basedOn w:val="a"/>
    <w:rsid w:val="00BE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E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FB7"/>
  </w:style>
  <w:style w:type="character" w:customStyle="1" w:styleId="c42">
    <w:name w:val="c42"/>
    <w:basedOn w:val="a0"/>
    <w:rsid w:val="00BE4FB7"/>
  </w:style>
  <w:style w:type="paragraph" w:customStyle="1" w:styleId="c26">
    <w:name w:val="c26"/>
    <w:basedOn w:val="a"/>
    <w:rsid w:val="00BE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1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09"/>
    <w:rsid w:val="00027A09"/>
    <w:rsid w:val="0012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074434B33B45BE90C0F9CE0904672C">
    <w:name w:val="A6074434B33B45BE90C0F9CE0904672C"/>
    <w:rsid w:val="00027A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074434B33B45BE90C0F9CE0904672C">
    <w:name w:val="A6074434B33B45BE90C0F9CE0904672C"/>
    <w:rsid w:val="00027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2024-03-09T02:44:00Z</dcterms:created>
  <dcterms:modified xsi:type="dcterms:W3CDTF">2024-03-09T03:53:00Z</dcterms:modified>
</cp:coreProperties>
</file>